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c3c3c"/>
          <w:sz w:val="28"/>
          <w:szCs w:val="28"/>
          <w:u w:val="none"/>
          <w:shd w:fill="auto" w:val="clear"/>
          <w:vertAlign w:val="baseline"/>
        </w:rPr>
      </w:pPr>
      <w:r w:rsidDel="00000000" w:rsidR="00000000" w:rsidRPr="00000000">
        <w:rPr>
          <w:rFonts w:ascii="Arial" w:cs="Arial" w:eastAsia="Arial" w:hAnsi="Arial"/>
          <w:b w:val="0"/>
          <w:i w:val="0"/>
          <w:smallCaps w:val="0"/>
          <w:strike w:val="0"/>
          <w:color w:val="3c3c3c"/>
          <w:sz w:val="28"/>
          <w:szCs w:val="28"/>
          <w:u w:val="none"/>
          <w:shd w:fill="auto" w:val="clear"/>
          <w:vertAlign w:val="baseline"/>
          <w:rtl w:val="0"/>
        </w:rPr>
        <w:t xml:space="preserve">Rother Valley Swallows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Arial" w:cs="Arial" w:eastAsia="Arial" w:hAnsi="Arial"/>
          <w:b w:val="0"/>
          <w:i w:val="0"/>
          <w:smallCaps w:val="0"/>
          <w:strike w:val="0"/>
          <w:color w:val="4472c4"/>
          <w:sz w:val="88"/>
          <w:szCs w:val="8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4472c4"/>
          <w:sz w:val="88"/>
          <w:szCs w:val="88"/>
          <w:u w:val="none"/>
          <w:shd w:fill="auto" w:val="clear"/>
          <w:vertAlign w:val="baseline"/>
          <w:rtl w:val="0"/>
        </w:rPr>
        <w:t xml:space="preserve">Privacy Notice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40" w:line="240" w:lineRule="auto"/>
        <w:ind w:left="0" w:right="0" w:firstLine="0"/>
        <w:jc w:val="left"/>
        <w:rPr>
          <w:rFonts w:ascii="Arial" w:cs="Arial" w:eastAsia="Arial" w:hAnsi="Arial"/>
          <w:b w:val="1"/>
          <w:i w:val="0"/>
          <w:smallCaps w:val="0"/>
          <w:strike w:val="0"/>
          <w:color w:val="3c3c3c"/>
          <w:sz w:val="24"/>
          <w:szCs w:val="24"/>
          <w:u w:val="none"/>
          <w:shd w:fill="auto" w:val="clear"/>
          <w:vertAlign w:val="baseline"/>
        </w:rPr>
      </w:pPr>
      <w:r w:rsidDel="00000000" w:rsidR="00000000" w:rsidRPr="00000000">
        <w:rPr>
          <w:rFonts w:ascii="Arial" w:cs="Arial" w:eastAsia="Arial" w:hAnsi="Arial"/>
          <w:b w:val="1"/>
          <w:i w:val="0"/>
          <w:smallCaps w:val="0"/>
          <w:strike w:val="0"/>
          <w:color w:val="3c3c3c"/>
          <w:sz w:val="24"/>
          <w:szCs w:val="24"/>
          <w:u w:val="none"/>
          <w:shd w:fill="auto" w:val="clear"/>
          <w:vertAlign w:val="baseline"/>
          <w:rtl w:val="0"/>
        </w:rPr>
        <w:t xml:space="preserve">Rother Valley Swallows are committed to protecting and respecting your privacy. For any personal data you provide for the purposes of your membership, Rother Valley Swallows is the Data Controller and is responsible for storing and otherwise processing that data in a fair, lawful, secure and transparent way.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dd052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What personal data we hold on you</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You may give us per</w:t>
      </w:r>
      <w:r w:rsidDel="00000000" w:rsidR="00000000" w:rsidRPr="00000000">
        <w:rPr>
          <w:rFonts w:ascii="Arial" w:cs="Arial" w:eastAsia="Arial" w:hAnsi="Arial"/>
          <w:color w:val="3c3c3c"/>
          <w:rtl w:val="0"/>
        </w:rPr>
        <w:t xml:space="preserve">sonal </w:t>
      </w: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information about you by filling in forms at an event or online, or by corresponding with us by phone, e-mail or otherwise. This includes information you provide when you register with the Club</w:t>
      </w:r>
      <w:r w:rsidDel="00000000" w:rsidR="00000000" w:rsidRPr="00000000">
        <w:rPr>
          <w:rFonts w:ascii="Arial" w:cs="Arial" w:eastAsia="Arial" w:hAnsi="Arial"/>
          <w:color w:val="3c3c3c"/>
          <w:rtl w:val="0"/>
        </w:rPr>
        <w:t xml:space="preserve">.</w:t>
      </w: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 The information you give us may include your name, date of birth, address, e-mail address, phone number, name of the EA affiliated Clubs with which you are registered and gender (Athletics Data). We may also ask for relevant health information, other data to carry out the services as a member of the club and to ensure Health &amp; Safety of members.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Why we need your personal data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The reason we need your Athletics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Reasons we need to process your data include: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1"/>
          <w:i w:val="0"/>
          <w:smallCaps w:val="0"/>
          <w:strike w:val="0"/>
          <w:color w:val="3c3c3c"/>
          <w:sz w:val="24"/>
          <w:szCs w:val="24"/>
          <w:u w:val="none"/>
          <w:shd w:fill="auto" w:val="clear"/>
          <w:vertAlign w:val="baseline"/>
          <w:rtl w:val="0"/>
        </w:rPr>
        <w:t xml:space="preserve">For training and competition entry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sharing personal data with club coaches or officials to administer training sessions;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sharing personal data with club team managers to enter events;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sharing personal data with facility providers to manage access to the facilities or check delivery standards; and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sharing personal data with leagues, county associations (and county schools’ associations) and other competition providers for entry in events.</w:t>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1"/>
          <w:i w:val="0"/>
          <w:smallCaps w:val="0"/>
          <w:strike w:val="0"/>
          <w:color w:val="3c3c3c"/>
          <w:sz w:val="24"/>
          <w:szCs w:val="24"/>
          <w:u w:val="none"/>
          <w:shd w:fill="auto" w:val="clear"/>
          <w:vertAlign w:val="baseline"/>
          <w:rtl w:val="0"/>
        </w:rPr>
        <w:t xml:space="preserve">For funding and reporting purposes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sharing anonymised data with a funding partner as condition of grant funding e.g. Local Authority;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analysing anonymised data to monitor club trends; and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sending an annual club survey to improve your experience as a club member</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1"/>
          <w:i w:val="0"/>
          <w:smallCaps w:val="0"/>
          <w:strike w:val="0"/>
          <w:color w:val="3c3c3c"/>
          <w:sz w:val="24"/>
          <w:szCs w:val="24"/>
          <w:u w:val="none"/>
          <w:shd w:fill="auto" w:val="clear"/>
          <w:vertAlign w:val="baseline"/>
          <w:rtl w:val="0"/>
        </w:rPr>
        <w:t xml:space="preserve">For membership and club management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processing of membership forms and payments;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sharing data with committee members to provide information about club activities, membership renewals or invitation to social events;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club newsletter promoting club activity; and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publishing of race and competition results</w:t>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1"/>
          <w:i w:val="0"/>
          <w:smallCaps w:val="0"/>
          <w:strike w:val="0"/>
          <w:color w:val="3c3c3c"/>
          <w:sz w:val="24"/>
          <w:szCs w:val="24"/>
          <w:u w:val="none"/>
          <w:shd w:fill="auto" w:val="clear"/>
          <w:vertAlign w:val="baseline"/>
          <w:rtl w:val="0"/>
        </w:rPr>
        <w:t xml:space="preserve">Marketing and communications (where separate consent is provided)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sending information about promotions and offers from sponsors;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sending information about selling club kit, merchandise or fundraising.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Any special category health data we hold on you is only processed for the purpose(s) of fitness/ health checks or passing health data to coaches to allow the safe running of training sessions. We process this data on the lawful basis of consent. Therefore, we will also need your explicit consent to process this data, which we will ask for at the point of collecting it.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The club has the following social media pages e.g. Facebook</w:t>
      </w:r>
      <w:r w:rsidDel="00000000" w:rsidR="00000000" w:rsidRPr="00000000">
        <w:rPr>
          <w:rFonts w:ascii="Arial" w:cs="Arial" w:eastAsia="Arial" w:hAnsi="Arial"/>
          <w:color w:val="3c3c3c"/>
          <w:rtl w:val="0"/>
        </w:rPr>
        <w:t xml:space="preserve"> and</w:t>
      </w: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 WhatsApp.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Who we share your personal data with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When you become a member of the Club you can also choose to be registered as a member of England Athletics Limited. If you would like to register as a member of England Athletics Limited, please tick the box below, and we will provide England Athletics Limited with your Athletics Data which they will use to enable access to the MyAthletics portal. England Athletics Limited will contact you to invite you to sign into and update your MyAthletics portal. You can set and amend your privacy settings from the MyAthletics portal. If you have any questions about the continuing privacy of your personal data when it is shared with England Athletics Limited, please contact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dataprotection@englandathletics.org</w:t>
        </w:r>
      </w:hyperlink>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 If you do not tick the box on the membership fo</w:t>
      </w:r>
      <w:r w:rsidDel="00000000" w:rsidR="00000000" w:rsidRPr="00000000">
        <w:rPr>
          <w:rFonts w:ascii="Arial" w:cs="Arial" w:eastAsia="Arial" w:hAnsi="Arial"/>
          <w:color w:val="3c3c3c"/>
          <w:rtl w:val="0"/>
        </w:rPr>
        <w:t xml:space="preserve">rm</w:t>
      </w: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 the we will not share your data with England Athletics Limited. Please be aware that should you ever wish to compete in your sport you will have to register with England Athletics Limited at that time.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How long we hold your personal data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We will hold your personal data on file for as long as you are a member with us. Athlete data is updated every year on annual membership forms. Any personal data we hold on you will be securely destroyed after four years of inactivity on that member’s account, in line with England Athletics Limited’s retention policy. Your data is not processed for any further purposes other than those detailed in this policy. </w:t>
      </w:r>
    </w:p>
    <w:p w:rsidR="00000000" w:rsidDel="00000000" w:rsidP="00000000" w:rsidRDefault="00000000" w:rsidRPr="00000000" w14:paraId="00000026">
      <w:pPr>
        <w:jc w:val="both"/>
        <w:rPr>
          <w:rFonts w:ascii="Arial" w:cs="Arial" w:eastAsia="Arial" w:hAnsi="Arial"/>
          <w:color w:val="4472c4"/>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Your rights regarding your personal data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data subject you are not obliged to share your personal data with the Club. If you choose not to share your personal data with us we may not be able to register or administer your membership.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Arial" w:cs="Arial" w:eastAsia="Arial" w:hAnsi="Arial"/>
          <w:b w:val="0"/>
          <w:i w:val="0"/>
          <w:smallCaps w:val="0"/>
          <w:strike w:val="0"/>
          <w:color w:val="4472c4"/>
          <w:sz w:val="88"/>
          <w:szCs w:val="8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Arial" w:cs="Arial" w:eastAsia="Arial" w:hAnsi="Arial"/>
          <w:b w:val="0"/>
          <w:i w:val="0"/>
          <w:smallCaps w:val="0"/>
          <w:strike w:val="0"/>
          <w:color w:val="4472c4"/>
          <w:sz w:val="88"/>
          <w:szCs w:val="88"/>
          <w:u w:val="none"/>
          <w:shd w:fill="auto" w:val="clear"/>
          <w:vertAlign w:val="baseline"/>
        </w:rPr>
      </w:pPr>
      <w:r w:rsidDel="00000000" w:rsidR="00000000" w:rsidRPr="00000000">
        <w:rPr>
          <w:rFonts w:ascii="Arial" w:cs="Arial" w:eastAsia="Arial" w:hAnsi="Arial"/>
          <w:b w:val="0"/>
          <w:i w:val="0"/>
          <w:smallCaps w:val="0"/>
          <w:strike w:val="0"/>
          <w:color w:val="4472c4"/>
          <w:sz w:val="88"/>
          <w:szCs w:val="88"/>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74" w:top="2438" w:left="907"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-101599</wp:posOffset>
              </wp:positionV>
              <wp:extent cx="4807585" cy="238125"/>
              <wp:effectExtent b="0" l="0" r="0" t="0"/>
              <wp:wrapNone/>
              <wp:docPr id="1026" name=""/>
              <a:graphic>
                <a:graphicData uri="http://schemas.microsoft.com/office/word/2010/wordprocessingShape">
                  <wps:wsp>
                    <wps:cNvSpPr/>
                    <wps:cNvPr id="2" name="Shape 2"/>
                    <wps:spPr>
                      <a:xfrm>
                        <a:off x="2946970" y="3665700"/>
                        <a:ext cx="479806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3c3c3c"/>
                              <w:sz w:val="24"/>
                              <w:vertAlign w:val="baseline"/>
                            </w:rPr>
                            <w:t xml:space="preserve">RVS</w:t>
                          </w:r>
                          <w:r w:rsidDel="00000000" w:rsidR="00000000" w:rsidRPr="00000000">
                            <w:rPr>
                              <w:rFonts w:ascii="Arial" w:cs="Arial" w:eastAsia="Arial" w:hAnsi="Arial"/>
                              <w:b w:val="0"/>
                              <w:i w:val="0"/>
                              <w:smallCaps w:val="0"/>
                              <w:strike w:val="0"/>
                              <w:color w:val="3c3c3c"/>
                              <w:sz w:val="24"/>
                              <w:vertAlign w:val="baseline"/>
                            </w:rPr>
                            <w:t xml:space="preserve"> | Privacy Notice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-101599</wp:posOffset>
              </wp:positionV>
              <wp:extent cx="4807585" cy="238125"/>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807585" cy="238125"/>
                      </a:xfrm>
                      <a:prstGeom prst="rect"/>
                      <a:ln/>
                    </pic:spPr>
                  </pic:pic>
                </a:graphicData>
              </a:graphic>
            </wp:anchor>
          </w:drawing>
        </mc:Fallback>
      </mc:AlternateContent>
    </w:r>
    <w:r w:rsidDel="00000000" w:rsidR="00000000" w:rsidRPr="00000000">
      <mc:AlternateContent>
        <mc:Choice Requires="wps">
          <w:drawing>
            <wp:anchor allowOverlap="1" behindDoc="0" distB="4294967293" distT="4294967293" distL="114300" distR="114300" hidden="0" layoutInCell="1" locked="0" relativeHeight="0" simplePos="0">
              <wp:simplePos x="0" y="0"/>
              <wp:positionH relativeFrom="column">
                <wp:posOffset>25401</wp:posOffset>
              </wp:positionH>
              <wp:positionV relativeFrom="paragraph">
                <wp:posOffset>-261606</wp:posOffset>
              </wp:positionV>
              <wp:extent cx="0" cy="12700"/>
              <wp:effectExtent b="0" l="0" r="0" t="0"/>
              <wp:wrapNone/>
              <wp:docPr id="1029" name=""/>
              <a:graphic>
                <a:graphicData uri="http://schemas.microsoft.com/office/word/2010/wordprocessingShape">
                  <wps:wsp>
                    <wps:cNvCnPr/>
                    <wps:spPr>
                      <a:xfrm>
                        <a:off x="2281808" y="3780000"/>
                        <a:ext cx="6128385" cy="0"/>
                      </a:xfrm>
                      <a:prstGeom prst="straightConnector1">
                        <a:avLst/>
                      </a:prstGeom>
                      <a:noFill/>
                      <a:ln cap="flat" cmpd="sng" w="9525">
                        <a:solidFill>
                          <a:srgbClr val="3C3C3C"/>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25401</wp:posOffset>
              </wp:positionH>
              <wp:positionV relativeFrom="paragraph">
                <wp:posOffset>-261606</wp:posOffset>
              </wp:positionV>
              <wp:extent cx="0" cy="12700"/>
              <wp:effectExtent b="0" l="0" r="0" t="0"/>
              <wp:wrapNone/>
              <wp:docPr id="102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-342899</wp:posOffset>
              </wp:positionV>
              <wp:extent cx="425450" cy="256540"/>
              <wp:effectExtent b="0" l="0" r="0" t="0"/>
              <wp:wrapNone/>
              <wp:docPr id="1028" name=""/>
              <a:graphic>
                <a:graphicData uri="http://schemas.microsoft.com/office/word/2010/wordprocessingShape">
                  <wps:wsp>
                    <wps:cNvSpPr/>
                    <wps:cNvPr id="4" name="Shape 4"/>
                    <wps:spPr>
                      <a:xfrm>
                        <a:off x="5138038" y="3656493"/>
                        <a:ext cx="415925" cy="24701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3c3c3c"/>
                              <w:sz w:val="24"/>
                              <w:vertAlign w:val="baseline"/>
                            </w:rPr>
                            <w:t xml:space="preserve">PAGE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-342899</wp:posOffset>
              </wp:positionV>
              <wp:extent cx="425450" cy="256540"/>
              <wp:effectExtent b="0" l="0" r="0" t="0"/>
              <wp:wrapNone/>
              <wp:docPr id="102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25450" cy="25654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508635" cy="520700"/>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8635" cy="5207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165100</wp:posOffset>
              </wp:positionV>
              <wp:extent cx="2409825" cy="238125"/>
              <wp:effectExtent b="0" l="0" r="0" t="0"/>
              <wp:wrapNone/>
              <wp:docPr id="1027" name=""/>
              <a:graphic>
                <a:graphicData uri="http://schemas.microsoft.com/office/word/2010/wordprocessingShape">
                  <wps:wsp>
                    <wps:cNvSpPr/>
                    <wps:cNvPr id="3" name="Shape 3"/>
                    <wps:spPr>
                      <a:xfrm>
                        <a:off x="4145850" y="3665700"/>
                        <a:ext cx="24003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8"/>
                              <w:vertAlign w:val="baseline"/>
                            </w:rPr>
                            <w:t xml:space="preserve">Revised April 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165100</wp:posOffset>
              </wp:positionV>
              <wp:extent cx="2409825" cy="238125"/>
              <wp:effectExtent b="0" l="0" r="0" t="0"/>
              <wp:wrapNone/>
              <wp:docPr id="10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409825"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EA-eyebrow-header">
    <w:name w:val="EA-eyebrow-header"/>
    <w:basedOn w:val="Normal"/>
    <w:next w:val="EA-eyebrow-header"/>
    <w:autoRedefine w:val="0"/>
    <w:hidden w:val="0"/>
    <w:qFormat w:val="0"/>
    <w:pPr>
      <w:suppressAutoHyphens w:val="1"/>
      <w:spacing w:line="280" w:lineRule="atLeast"/>
      <w:ind w:leftChars="-1" w:rightChars="0" w:firstLineChars="-1"/>
      <w:textDirection w:val="btLr"/>
      <w:textAlignment w:val="top"/>
      <w:outlineLvl w:val="0"/>
    </w:pPr>
    <w:rPr>
      <w:rFonts w:ascii="Lato" w:hAnsi="Lato"/>
      <w:color w:val="3c3c3c"/>
      <w:spacing w:val="10"/>
      <w:w w:val="100"/>
      <w:position w:val="-1"/>
      <w:sz w:val="28"/>
      <w:szCs w:val="28"/>
      <w:effect w:val="none"/>
      <w:vertAlign w:val="baseline"/>
      <w:cs w:val="0"/>
      <w:em w:val="none"/>
      <w:lang w:bidi="ar-SA" w:eastAsia="en-US" w:val="en-GB"/>
    </w:rPr>
  </w:style>
  <w:style w:type="paragraph" w:styleId="EAmainheader">
    <w:name w:val="EA main header"/>
    <w:basedOn w:val="Normal"/>
    <w:next w:val="EAmainheader"/>
    <w:autoRedefine w:val="0"/>
    <w:hidden w:val="0"/>
    <w:qFormat w:val="0"/>
    <w:pPr>
      <w:suppressAutoHyphens w:val="1"/>
      <w:spacing w:before="180" w:line="800" w:lineRule="atLeast"/>
      <w:ind w:leftChars="-1" w:rightChars="0" w:firstLineChars="-1"/>
      <w:textDirection w:val="btLr"/>
      <w:textAlignment w:val="top"/>
      <w:outlineLvl w:val="0"/>
    </w:pPr>
    <w:rPr>
      <w:rFonts w:ascii="Lato" w:hAnsi="Lato"/>
      <w:color w:val="dd052b"/>
      <w:spacing w:val="10"/>
      <w:w w:val="100"/>
      <w:position w:val="-1"/>
      <w:sz w:val="88"/>
      <w:szCs w:val="88"/>
      <w:effect w:val="none"/>
      <w:vertAlign w:val="baseline"/>
      <w:cs w:val="0"/>
      <w:em w:val="none"/>
      <w:lang w:bidi="ar-SA" w:eastAsia="en-US" w:val="en-GB"/>
    </w:rPr>
  </w:style>
  <w:style w:type="paragraph" w:styleId="EA-intro-paragraph">
    <w:name w:val="EA-intro-paragraph"/>
    <w:basedOn w:val="Normal"/>
    <w:next w:val="EA-intro-paragraph"/>
    <w:autoRedefine w:val="0"/>
    <w:hidden w:val="0"/>
    <w:qFormat w:val="0"/>
    <w:pPr>
      <w:suppressAutoHyphens w:val="1"/>
      <w:spacing w:before="440" w:line="360" w:lineRule="atLeast"/>
      <w:ind w:leftChars="-1" w:rightChars="0" w:firstLineChars="-1"/>
      <w:textDirection w:val="btLr"/>
      <w:textAlignment w:val="top"/>
      <w:outlineLvl w:val="0"/>
    </w:pPr>
    <w:rPr>
      <w:rFonts w:ascii="Lato" w:hAnsi="Lato"/>
      <w:b w:val="1"/>
      <w:bCs w:val="1"/>
      <w:color w:val="3c3c3c"/>
      <w:spacing w:val="2"/>
      <w:w w:val="100"/>
      <w:position w:val="-1"/>
      <w:sz w:val="24"/>
      <w:szCs w:val="24"/>
      <w:effect w:val="none"/>
      <w:vertAlign w:val="baseline"/>
      <w:cs w:val="0"/>
      <w:em w:val="none"/>
      <w:lang w:bidi="ar-SA" w:eastAsia="en-US" w:val="en-GB"/>
    </w:rPr>
  </w:style>
  <w:style w:type="paragraph" w:styleId="EA-red-subhead">
    <w:name w:val="EA-red-subhead"/>
    <w:basedOn w:val="Normal"/>
    <w:next w:val="EA-red-subhead"/>
    <w:autoRedefine w:val="0"/>
    <w:hidden w:val="0"/>
    <w:qFormat w:val="0"/>
    <w:pPr>
      <w:suppressAutoHyphens w:val="1"/>
      <w:spacing w:after="180" w:line="260" w:lineRule="atLeast"/>
      <w:ind w:leftChars="-1" w:rightChars="0" w:firstLineChars="-1"/>
      <w:textDirection w:val="btLr"/>
      <w:textAlignment w:val="top"/>
      <w:outlineLvl w:val="0"/>
    </w:pPr>
    <w:rPr>
      <w:rFonts w:ascii="Lato" w:hAnsi="Lato"/>
      <w:b w:val="1"/>
      <w:bCs w:val="1"/>
      <w:noProof w:val="1"/>
      <w:color w:val="dd052b"/>
      <w:spacing w:val="2"/>
      <w:w w:val="100"/>
      <w:position w:val="-1"/>
      <w:sz w:val="24"/>
      <w:szCs w:val="24"/>
      <w:effect w:val="none"/>
      <w:vertAlign w:val="baseline"/>
      <w:cs w:val="0"/>
      <w:em w:val="none"/>
      <w:lang w:bidi="ar-SA" w:eastAsia="und" w:val="und"/>
    </w:rPr>
  </w:style>
  <w:style w:type="paragraph" w:styleId="EA-body-text">
    <w:name w:val="EA-body-text"/>
    <w:basedOn w:val="Normal"/>
    <w:next w:val="EA-body-text"/>
    <w:autoRedefine w:val="0"/>
    <w:hidden w:val="0"/>
    <w:qFormat w:val="0"/>
    <w:pPr>
      <w:suppressAutoHyphens w:val="1"/>
      <w:spacing w:after="180" w:line="260" w:lineRule="atLeast"/>
      <w:ind w:leftChars="-1" w:rightChars="0" w:firstLineChars="-1"/>
      <w:textDirection w:val="btLr"/>
      <w:textAlignment w:val="top"/>
      <w:outlineLvl w:val="0"/>
    </w:pPr>
    <w:rPr>
      <w:rFonts w:ascii="Lato" w:hAnsi="Lato"/>
      <w:color w:val="3c3c3c"/>
      <w:w w:val="100"/>
      <w:position w:val="-1"/>
      <w:sz w:val="20"/>
      <w:szCs w:val="18"/>
      <w:effect w:val="none"/>
      <w:vertAlign w:val="baseline"/>
      <w:cs w:val="0"/>
      <w:em w:val="none"/>
      <w:lang w:bidi="ar-SA" w:eastAsia="en-US" w:val="en-GB"/>
    </w:rPr>
  </w:style>
  <w:style w:type="paragraph" w:styleId="EA-bullet-list">
    <w:name w:val="EA-bullet-list"/>
    <w:basedOn w:val="ListParagraph"/>
    <w:next w:val="EA-bullet-list"/>
    <w:autoRedefine w:val="0"/>
    <w:hidden w:val="0"/>
    <w:qFormat w:val="0"/>
    <w:pPr>
      <w:numPr>
        <w:ilvl w:val="0"/>
        <w:numId w:val="6"/>
      </w:numPr>
      <w:suppressAutoHyphens w:val="1"/>
      <w:spacing w:after="180" w:line="260" w:lineRule="atLeast"/>
      <w:ind w:left="720" w:leftChars="-1" w:rightChars="0" w:firstLineChars="-1"/>
      <w:textDirection w:val="btLr"/>
      <w:textAlignment w:val="top"/>
      <w:outlineLvl w:val="0"/>
    </w:pPr>
    <w:rPr>
      <w:rFonts w:ascii="Lato" w:hAnsi="Lato"/>
      <w:color w:val="3c3c3c"/>
      <w:w w:val="100"/>
      <w:position w:val="-1"/>
      <w:sz w:val="20"/>
      <w:szCs w:val="18"/>
      <w:effect w:val="none"/>
      <w:vertAlign w:val="baseline"/>
      <w:cs w:val="0"/>
      <w:em w:val="none"/>
      <w:lang w:bidi="ar-SA" w:eastAsia="en-US" w:val="en-GB"/>
    </w:rPr>
  </w:style>
  <w:style w:type="paragraph" w:styleId="EA-numbered-list">
    <w:name w:val="EA-numbered-list"/>
    <w:basedOn w:val="ListParagraph"/>
    <w:next w:val="EA-numbered-list"/>
    <w:autoRedefine w:val="0"/>
    <w:hidden w:val="0"/>
    <w:qFormat w:val="0"/>
    <w:pPr>
      <w:numPr>
        <w:ilvl w:val="0"/>
        <w:numId w:val="2"/>
      </w:numPr>
      <w:suppressAutoHyphens w:val="1"/>
      <w:spacing w:after="180" w:line="260" w:lineRule="atLeast"/>
      <w:ind w:left="227" w:leftChars="-1" w:rightChars="0" w:hanging="227" w:firstLineChars="-1"/>
      <w:textDirection w:val="btLr"/>
      <w:textAlignment w:val="top"/>
      <w:outlineLvl w:val="0"/>
    </w:pPr>
    <w:rPr>
      <w:rFonts w:ascii="Lato" w:hAnsi="Lato"/>
      <w:color w:val="3c3c3c"/>
      <w:w w:val="100"/>
      <w:position w:val="-1"/>
      <w:sz w:val="20"/>
      <w:szCs w:val="18"/>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Lato" w:cs="Lato" w:hAnsi="Lato"/>
      <w:color w:val="000000"/>
      <w:w w:val="100"/>
      <w:position w:val="-1"/>
      <w:sz w:val="24"/>
      <w:szCs w:val="24"/>
      <w:effect w:val="none"/>
      <w:vertAlign w:val="baseline"/>
      <w:cs w:val="0"/>
      <w:em w:val="none"/>
      <w:lang w:bidi="ar-SA" w:eastAsia="en-US" w:val="en-GB"/>
    </w:rPr>
  </w:style>
  <w:style w:type="paragraph" w:styleId="NormalSpaced">
    <w:name w:val="NormalSpaced"/>
    <w:basedOn w:val="Normal"/>
    <w:next w:val="NormalSpaced"/>
    <w:autoRedefine w:val="0"/>
    <w:hidden w:val="0"/>
    <w:qFormat w:val="0"/>
    <w:pPr>
      <w:suppressAutoHyphens w:val="1"/>
      <w:spacing w:after="240" w:line="300" w:lineRule="atLeast"/>
      <w:ind w:leftChars="-1" w:rightChars="0" w:firstLineChars="-1"/>
      <w:jc w:val="both"/>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rFonts w:ascii="Arial" w:cs="Arial" w:hAnsi="Arial" w:hint="default"/>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nglandathletics.org" TargetMode="Externa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RCi4/bX8TXB/Soei1nLhFb/nYg==">AMUW2mX9+VlLi+ZNusDTMHTDm5ox3ztfrUZ8b38JRoh3duR6maWMCeIMo2e0xxIU8u9XQcjOzUVgrdRxebQRjPbry/MProCU8tkTABXke1SXuOer+kRO6D6TdVNBY7lNkaXvbUlHUPKxhC+As35kQkUakrp9kJg4G6jJsbYK+cMUPAYYoTdSf+I=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2022-04-03T15:16:00Z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0x010100A53B89B595BD8F408EF4D82AAE06FD1F</vt:lpstr>
  </property>
  <property fmtid="{D5CDD505-2E9C-101B-9397-08002B2CF9AE}" pid="4" name="Produced by">
    <vt:lpstr/>
  </property>
  <property fmtid="{D5CDD505-2E9C-101B-9397-08002B2CF9AE}" pid="5" name="Excerpt">
    <vt:lpstr/>
  </property>
</Properties>
</file>